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AD" w:rsidRDefault="00D938AD" w:rsidP="00D938AD">
      <w:pPr>
        <w:jc w:val="center"/>
      </w:pPr>
    </w:p>
    <w:p w:rsidR="00D938AD" w:rsidRDefault="00D938AD" w:rsidP="006D229C">
      <w:pPr>
        <w:jc w:val="center"/>
      </w:pPr>
      <w:r w:rsidRPr="00D938AD">
        <w:rPr>
          <w:noProof/>
          <w:lang w:eastAsia="en-CA"/>
        </w:rPr>
        <w:drawing>
          <wp:inline distT="0" distB="0" distL="0" distR="0">
            <wp:extent cx="8229600" cy="5896304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5803840"/>
                      <a:chOff x="304800" y="754063"/>
                      <a:chExt cx="8839200" cy="5803840"/>
                    </a:xfrm>
                  </a:grpSpPr>
                  <a:grpSp>
                    <a:nvGrpSpPr>
                      <a:cNvPr id="2" name="Group 47"/>
                      <a:cNvGrpSpPr>
                        <a:grpSpLocks/>
                      </a:cNvGrpSpPr>
                    </a:nvGrpSpPr>
                    <a:grpSpPr bwMode="auto">
                      <a:xfrm>
                        <a:off x="584200" y="3270250"/>
                        <a:ext cx="8274050" cy="696913"/>
                        <a:chOff x="368" y="2060"/>
                        <a:chExt cx="5212" cy="439"/>
                      </a:xfrm>
                    </a:grpSpPr>
                    <a:pic>
                      <a:nvPicPr>
                        <a:cNvPr id="3" name="Picture 8" descr="090-The-70-Weeks-of-Daniel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68" y="2060"/>
                          <a:ext cx="5212" cy="43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4" name="Picture 9" descr="090-The-70-Weeks-of-Daniel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196" y="2397"/>
                          <a:ext cx="145" cy="6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5" name="Picture 10" descr="090-The-70-Weeks-of-Daniel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13" y="2396"/>
                          <a:ext cx="165" cy="59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  <a:pic>
                    <a:nvPicPr>
                      <a:cNvPr id="6" name="Picture 24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3725" y="2546350"/>
                        <a:ext cx="1420813" cy="3651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7" name="Picture 23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984375" y="2546350"/>
                        <a:ext cx="1385888" cy="3651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8" name="Picture 25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3725" y="2084388"/>
                        <a:ext cx="2779713" cy="38576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9" name="Picture 27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051175" y="1317625"/>
                        <a:ext cx="630238" cy="18954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" name="Picture 33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392488" y="3078163"/>
                        <a:ext cx="450850" cy="6365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1" name="Picture 22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635375" y="1943100"/>
                        <a:ext cx="465138" cy="18224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" name="Picture 21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127500" y="2319338"/>
                        <a:ext cx="962025" cy="13954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3" name="Picture 20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68838" y="1296988"/>
                        <a:ext cx="657225" cy="247173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4" name="Picture 18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6688" y="2547938"/>
                        <a:ext cx="1249362" cy="6794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5" name="Picture 16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465888" y="2549525"/>
                        <a:ext cx="1273175" cy="6826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6" name="Picture 15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246688" y="2085975"/>
                        <a:ext cx="2495550" cy="43180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8" name="Picture 14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527925" y="1271588"/>
                        <a:ext cx="411163" cy="2005012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9" name="Picture 11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1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099425" y="2451100"/>
                        <a:ext cx="627063" cy="5270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0" name="Picture 12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040688" y="1890713"/>
                        <a:ext cx="758825" cy="1301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1" name="Picture 26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674813" y="1830388"/>
                        <a:ext cx="639762" cy="136525"/>
                      </a:xfrm>
                      <a:prstGeom prst="rect">
                        <a:avLst/>
                      </a:prstGeom>
                      <a:noFill/>
                    </a:spPr>
                  </a:pic>
                  <a:grpSp>
                    <a:nvGrpSpPr>
                      <a:cNvPr id="22" name="Group 48"/>
                      <a:cNvGrpSpPr>
                        <a:grpSpLocks/>
                      </a:cNvGrpSpPr>
                    </a:nvGrpSpPr>
                    <a:grpSpPr bwMode="auto">
                      <a:xfrm>
                        <a:off x="614363" y="808038"/>
                        <a:ext cx="7173912" cy="361950"/>
                        <a:chOff x="387" y="509"/>
                        <a:chExt cx="4519" cy="228"/>
                      </a:xfrm>
                    </a:grpSpPr>
                    <a:pic>
                      <a:nvPicPr>
                        <a:cNvPr id="23" name="Picture 29" descr="090-The-70-Weeks-of-Daniel"/>
                        <a:cNvPicPr>
                          <a:picLocks noChangeAspect="1" noChangeArrowheads="1"/>
                        </a:cNvPicPr>
                      </a:nvPicPr>
                      <a:blipFill>
                        <a:blip r:embed="rId2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357" y="562"/>
                          <a:ext cx="1267" cy="8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4" name="Picture 30" descr="090-The-70-Weeks-of-Daniel"/>
                        <a:cNvPicPr>
                          <a:picLocks noChangeAspect="1" noChangeArrowheads="1"/>
                        </a:cNvPicPr>
                      </a:nvPicPr>
                      <a:blipFill>
                        <a:blip r:embed="rId23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87" y="509"/>
                          <a:ext cx="4519" cy="228"/>
                        </a:xfrm>
                        <a:prstGeom prst="rect">
                          <a:avLst/>
                        </a:prstGeom>
                        <a:noFill/>
                      </a:spPr>
                    </a:pic>
                  </a:grpSp>
                  <a:pic>
                    <a:nvPicPr>
                      <a:cNvPr id="25" name="Picture 31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966075" y="3084513"/>
                        <a:ext cx="885825" cy="116998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6" name="Picture 32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43538" y="3001963"/>
                        <a:ext cx="904875" cy="13557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7" name="Picture 17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6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578600" y="3282950"/>
                        <a:ext cx="1077913" cy="44132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8" name="Picture 35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941388" y="3119438"/>
                        <a:ext cx="725487" cy="114935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29" name="Picture 34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344738" y="2984500"/>
                        <a:ext cx="679450" cy="1285875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33" name="Picture 13" descr="090-The-70-Weeks-of-Daniel"/>
                      <a:cNvPicPr>
                        <a:picLocks noChangeAspect="1" noChangeArrowheads="1"/>
                      </a:cNvPicPr>
                    </a:nvPicPr>
                    <a:blipFill>
                      <a:blip r:embed="rId2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097838" y="754063"/>
                        <a:ext cx="623887" cy="792162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5" name="TextBox 34"/>
                      <a:cNvSpPr txBox="1"/>
                    </a:nvSpPr>
                    <a:spPr>
                      <a:xfrm>
                        <a:off x="381000" y="4495800"/>
                        <a:ext cx="5334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/>
                            <a:t>444</a:t>
                          </a:r>
                          <a:endParaRPr lang="en-CA" sz="1600" dirty="0"/>
                        </a:p>
                      </a:txBody>
                      <a:useSpRect/>
                    </a:txSp>
                  </a:sp>
                  <a:cxnSp>
                    <a:nvCxnSpPr>
                      <a:cNvPr id="37" name="Straight Connector 36"/>
                      <a:cNvCxnSpPr/>
                    </a:nvCxnSpPr>
                    <a:spPr bwMode="auto">
                      <a:xfrm rot="5400000">
                        <a:off x="419100" y="4305300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38" name="Straight Connector 37"/>
                      <a:cNvCxnSpPr/>
                    </a:nvCxnSpPr>
                    <a:spPr bwMode="auto">
                      <a:xfrm rot="5400000">
                        <a:off x="1790700" y="4305300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39" name="Straight Connector 38"/>
                      <a:cNvCxnSpPr/>
                    </a:nvCxnSpPr>
                    <a:spPr bwMode="auto">
                      <a:xfrm rot="5400000">
                        <a:off x="3238500" y="4305300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0" name="Straight Connector 39"/>
                      <a:cNvCxnSpPr/>
                    </a:nvCxnSpPr>
                    <a:spPr bwMode="auto">
                      <a:xfrm rot="5400000">
                        <a:off x="7581900" y="4305300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1" name="Straight Connector 40"/>
                      <a:cNvCxnSpPr/>
                    </a:nvCxnSpPr>
                    <a:spPr bwMode="auto">
                      <a:xfrm rot="5400000">
                        <a:off x="6286500" y="4305300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cxnSp>
                    <a:nvCxnSpPr>
                      <a:cNvPr id="42" name="Straight Connector 41"/>
                      <a:cNvCxnSpPr/>
                    </a:nvCxnSpPr>
                    <a:spPr bwMode="auto">
                      <a:xfrm rot="5400000">
                        <a:off x="3848100" y="4305300"/>
                        <a:ext cx="381000" cy="0"/>
                      </a:xfrm>
                      <a:prstGeom prst="line">
                        <a:avLst/>
                      </a:prstGeom>
                      <a:solidFill>
                        <a:schemeClr val="accent1"/>
                      </a:solidFill>
                      <a:ln w="9525" cap="flat" cmpd="sng" algn="ctr">
                        <a:solidFill>
                          <a:schemeClr val="tx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</a:spPr>
                  </a:cxn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1676400" y="4495800"/>
                        <a:ext cx="5334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/>
                            <a:t>396</a:t>
                          </a:r>
                          <a:endParaRPr lang="en-CA" sz="1600" dirty="0"/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3048000" y="4495800"/>
                        <a:ext cx="6858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/>
                            <a:t>33ad</a:t>
                          </a:r>
                          <a:endParaRPr lang="en-CA" sz="1600" dirty="0"/>
                        </a:p>
                      </a:txBody>
                      <a:useSpRect/>
                    </a:txSp>
                  </a:sp>
                  <a:sp>
                    <a:nvSpPr>
                      <a:cNvPr id="45" name="TextBox 44"/>
                      <a:cNvSpPr txBox="1"/>
                    </a:nvSpPr>
                    <a:spPr>
                      <a:xfrm>
                        <a:off x="3810000" y="4495800"/>
                        <a:ext cx="533400" cy="338554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600" dirty="0" smtClean="0"/>
                            <a:t>70</a:t>
                          </a:r>
                          <a:endParaRPr lang="en-CA" sz="1600" dirty="0"/>
                        </a:p>
                      </a:txBody>
                      <a:useSpRect/>
                    </a:txSp>
                  </a:sp>
                  <a:sp>
                    <a:nvSpPr>
                      <a:cNvPr id="46" name="TextBox 45"/>
                      <a:cNvSpPr txBox="1"/>
                    </a:nvSpPr>
                    <a:spPr>
                      <a:xfrm>
                        <a:off x="5943600" y="4495800"/>
                        <a:ext cx="1600200" cy="206210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  </a:t>
                          </a:r>
                          <a:r>
                            <a:rPr lang="en-US" sz="1400" b="1" dirty="0" smtClean="0"/>
                            <a:t>3-1/2 yr</a:t>
                          </a:r>
                        </a:p>
                        <a:p>
                          <a:r>
                            <a:rPr lang="en-US" sz="1400" b="1" dirty="0" smtClean="0"/>
                            <a:t> 1260 days</a:t>
                          </a:r>
                        </a:p>
                        <a:p>
                          <a:r>
                            <a:rPr lang="en-US" sz="1400" dirty="0" smtClean="0"/>
                            <a:t>Rev11:3, 12:6</a:t>
                          </a:r>
                        </a:p>
                        <a:p>
                          <a:r>
                            <a:rPr lang="en-US" sz="1400" dirty="0" smtClean="0"/>
                            <a:t> </a:t>
                          </a:r>
                          <a:r>
                            <a:rPr lang="en-US" sz="1400" b="1" dirty="0" smtClean="0"/>
                            <a:t>42 months</a:t>
                          </a:r>
                        </a:p>
                        <a:p>
                          <a:r>
                            <a:rPr lang="en-US" sz="1400" dirty="0" smtClean="0"/>
                            <a:t>Rev11:2, 13:5</a:t>
                          </a:r>
                        </a:p>
                        <a:p>
                          <a:r>
                            <a:rPr lang="en-US" sz="1400" b="1" dirty="0"/>
                            <a:t>t</a:t>
                          </a:r>
                          <a:r>
                            <a:rPr lang="en-US" sz="1400" b="1" dirty="0" smtClean="0"/>
                            <a:t>ime+times+1/2</a:t>
                          </a:r>
                        </a:p>
                        <a:p>
                          <a:r>
                            <a:rPr lang="en-US" sz="1400" dirty="0" smtClean="0"/>
                            <a:t>Dan7:25, 12:7</a:t>
                          </a:r>
                        </a:p>
                        <a:p>
                          <a:r>
                            <a:rPr lang="en-US" sz="1400" dirty="0" smtClean="0"/>
                            <a:t>Rev.12:14</a:t>
                          </a:r>
                        </a:p>
                        <a:p>
                          <a:endParaRPr lang="en-CA" sz="1600" dirty="0"/>
                        </a:p>
                      </a:txBody>
                      <a:useSpRect/>
                    </a:txSp>
                  </a:sp>
                  <a:sp>
                    <a:nvSpPr>
                      <a:cNvPr id="50" name="TextBox 49"/>
                      <a:cNvSpPr txBox="1"/>
                    </a:nvSpPr>
                    <a:spPr>
                      <a:xfrm>
                        <a:off x="457200" y="4953000"/>
                        <a:ext cx="3276600" cy="5232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dirty="0" smtClean="0"/>
                            <a:t>476 = 360 day lunar years = 483yrs</a:t>
                          </a:r>
                        </a:p>
                        <a:p>
                          <a:r>
                            <a:rPr lang="en-US" sz="1400" dirty="0" smtClean="0"/>
                            <a:t>(1260 days = 3 ½ yr </a:t>
                          </a:r>
                          <a:r>
                            <a:rPr lang="en-US" sz="1400" dirty="0" smtClean="0"/>
                            <a:t>   1 </a:t>
                          </a:r>
                          <a:r>
                            <a:rPr lang="en-US" sz="1400" dirty="0" smtClean="0"/>
                            <a:t>yr = </a:t>
                          </a:r>
                          <a:r>
                            <a:rPr lang="en-US" sz="1400" dirty="0" smtClean="0"/>
                            <a:t>3</a:t>
                          </a:r>
                          <a:r>
                            <a:rPr lang="en-US" sz="1400" dirty="0" smtClean="0"/>
                            <a:t>60 </a:t>
                          </a:r>
                          <a:r>
                            <a:rPr lang="en-US" sz="1400" dirty="0" smtClean="0"/>
                            <a:t>days)</a:t>
                          </a:r>
                          <a:endParaRPr lang="en-CA" sz="1400" dirty="0"/>
                        </a:p>
                      </a:txBody>
                      <a:useSpRect/>
                    </a:txSp>
                  </a:sp>
                  <a:sp>
                    <a:nvSpPr>
                      <a:cNvPr id="56" name="TextBox 55"/>
                      <a:cNvSpPr txBox="1"/>
                    </a:nvSpPr>
                    <a:spPr>
                      <a:xfrm>
                        <a:off x="304800" y="6248400"/>
                        <a:ext cx="8839200" cy="30777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1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400" b="1" dirty="0" smtClean="0"/>
                            <a:t>70</a:t>
                          </a:r>
                          <a:r>
                            <a:rPr lang="en-US" sz="1400" b="1" baseline="30000" dirty="0" smtClean="0"/>
                            <a:t>th</a:t>
                          </a:r>
                          <a:r>
                            <a:rPr lang="en-US" sz="1400" b="1" dirty="0" smtClean="0"/>
                            <a:t> week is the Tribulation of 1260 + 1260 days or 3</a:t>
                          </a:r>
                          <a:r>
                            <a:rPr lang="en-US" sz="1400" b="1" baseline="30000" dirty="0" smtClean="0"/>
                            <a:t>1/2</a:t>
                          </a:r>
                          <a:r>
                            <a:rPr lang="en-US" sz="1400" b="1" dirty="0" smtClean="0"/>
                            <a:t> + 3</a:t>
                          </a:r>
                          <a:r>
                            <a:rPr lang="en-US" sz="1400" b="1" baseline="30000" dirty="0" smtClean="0"/>
                            <a:t>1/2</a:t>
                          </a:r>
                          <a:r>
                            <a:rPr lang="en-US" sz="1400" b="1" dirty="0" smtClean="0"/>
                            <a:t> years, or 42 months + time, times, ½ time</a:t>
                          </a:r>
                          <a:endParaRPr lang="en-CA" sz="1400" b="1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D938AD" w:rsidSect="00A95E3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8AD"/>
    <w:rsid w:val="001B6F8E"/>
    <w:rsid w:val="001B7243"/>
    <w:rsid w:val="00600F24"/>
    <w:rsid w:val="006D229C"/>
    <w:rsid w:val="00A95E36"/>
    <w:rsid w:val="00D9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Campbell</dc:creator>
  <cp:lastModifiedBy>Doug Campbell</cp:lastModifiedBy>
  <cp:revision>3</cp:revision>
  <cp:lastPrinted>2011-05-05T16:45:00Z</cp:lastPrinted>
  <dcterms:created xsi:type="dcterms:W3CDTF">2011-05-05T16:28:00Z</dcterms:created>
  <dcterms:modified xsi:type="dcterms:W3CDTF">2011-05-05T16:46:00Z</dcterms:modified>
</cp:coreProperties>
</file>